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72" w:rsidRDefault="00765572" w:rsidP="00765572">
      <w:pPr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</w:pPr>
      <w:r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Eindproduct Verlies en Rouw</w:t>
      </w:r>
    </w:p>
    <w:p w:rsidR="00765572" w:rsidRDefault="00765572" w:rsidP="00765572">
      <w:pPr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</w:pPr>
    </w:p>
    <w:p w:rsidR="00765572" w:rsidRPr="00765572" w:rsidRDefault="00765572" w:rsidP="00765572">
      <w:pPr>
        <w:rPr>
          <w:color w:val="A53010"/>
          <w:sz w:val="36"/>
        </w:rPr>
      </w:pP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Ontwerp een methode voor het begeleiden van jouw cli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ë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nten op het gebied van rouw, verlies en/of seksualiteit en intimiteit.</w:t>
      </w:r>
    </w:p>
    <w:p w:rsidR="00765572" w:rsidRPr="00765572" w:rsidRDefault="00765572" w:rsidP="00765572">
      <w:pPr>
        <w:rPr>
          <w:color w:val="A53010"/>
          <w:sz w:val="36"/>
        </w:rPr>
      </w:pP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Voorbeelden: spelvorm voor cli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ë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nten en/of collega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’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s, stappenplan, opzet ritueel.</w:t>
      </w:r>
    </w:p>
    <w:p w:rsidR="00765572" w:rsidRPr="00765572" w:rsidRDefault="00765572" w:rsidP="00765572">
      <w:pPr>
        <w:rPr>
          <w:color w:val="A53010"/>
          <w:sz w:val="36"/>
        </w:rPr>
      </w:pP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Maak een creatief product in de lijn van het thema.</w:t>
      </w:r>
    </w:p>
    <w:p w:rsidR="00765572" w:rsidRPr="00765572" w:rsidRDefault="00765572" w:rsidP="00765572">
      <w:pPr>
        <w:rPr>
          <w:color w:val="A53010"/>
          <w:sz w:val="36"/>
        </w:rPr>
      </w:pP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Voorbeelden: presentatie, collage, schilderij, tekening (met beschrijving).</w:t>
      </w:r>
    </w:p>
    <w:p w:rsidR="00765572" w:rsidRPr="00765572" w:rsidRDefault="00765572" w:rsidP="00765572">
      <w:pPr>
        <w:rPr>
          <w:color w:val="A53010"/>
          <w:sz w:val="36"/>
        </w:rPr>
      </w:pP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 xml:space="preserve">Deze eindopdrachten worden gepresenteerd op een 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“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themamarkt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>”</w:t>
      </w:r>
      <w:r w:rsidRPr="00765572">
        <w:rPr>
          <w:rFonts w:eastAsiaTheme="minorEastAsia" w:hAnsi="Century Gothic"/>
          <w:color w:val="404040" w:themeColor="text1" w:themeTint="BF"/>
          <w:kern w:val="24"/>
          <w:sz w:val="36"/>
          <w:szCs w:val="36"/>
        </w:rPr>
        <w:t xml:space="preserve"> in de klas. De presentaties eventueel op een ander moment.</w:t>
      </w:r>
      <w:bookmarkStart w:id="0" w:name="_GoBack"/>
      <w:bookmarkEnd w:id="0"/>
    </w:p>
    <w:p w:rsidR="00A53E46" w:rsidRDefault="00A53E46"/>
    <w:sectPr w:rsidR="00A5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5EDB"/>
    <w:multiLevelType w:val="hybridMultilevel"/>
    <w:tmpl w:val="95847A40"/>
    <w:lvl w:ilvl="0" w:tplc="74182F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1048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EAD1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F40A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DA1D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E827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6CEC7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8A98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DCE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72"/>
    <w:rsid w:val="00765572"/>
    <w:rsid w:val="00A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D944"/>
  <w15:chartTrackingRefBased/>
  <w15:docId w15:val="{FAAC4898-A7D9-4BF5-9CFF-1BE7E72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5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2017-04-04T10:33:00Z</dcterms:created>
  <dcterms:modified xsi:type="dcterms:W3CDTF">2017-04-04T10:34:00Z</dcterms:modified>
</cp:coreProperties>
</file>